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514"/>
        <w:gridCol w:w="2520"/>
        <w:gridCol w:w="2434"/>
        <w:gridCol w:w="2781"/>
      </w:tblGrid>
      <w:tr w:rsidR="00B6405C" w14:paraId="718FD16C" w14:textId="77777777" w:rsidTr="00733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0" w:type="dxa"/>
          </w:tcPr>
          <w:p w14:paraId="03BFAD40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335D3">
              <w:rPr>
                <w:rFonts w:cstheme="minorHAnsi" w:hint="cs"/>
                <w:sz w:val="26"/>
                <w:szCs w:val="26"/>
                <w:rtl/>
                <w:lang w:bidi="fa-IR"/>
              </w:rPr>
              <w:t>زندگی در شهر و</w:t>
            </w:r>
          </w:p>
          <w:p w14:paraId="15399206" w14:textId="4ADC4BCF" w:rsidR="007335D3" w:rsidRPr="00AD3D21" w:rsidRDefault="007335D3" w:rsidP="007335D3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روستا</w:t>
            </w:r>
          </w:p>
        </w:tc>
        <w:tc>
          <w:tcPr>
            <w:tcW w:w="2434" w:type="dxa"/>
          </w:tcPr>
          <w:p w14:paraId="5CA3AC1F" w14:textId="5E469E5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335D3">
              <w:rPr>
                <w:rFonts w:cstheme="minorHAnsi" w:hint="cs"/>
                <w:sz w:val="26"/>
                <w:szCs w:val="26"/>
                <w:rtl/>
                <w:lang w:bidi="fa-IR"/>
              </w:rPr>
              <w:t>اجتماعی</w:t>
            </w:r>
          </w:p>
        </w:tc>
        <w:tc>
          <w:tcPr>
            <w:tcW w:w="2781" w:type="dxa"/>
          </w:tcPr>
          <w:p w14:paraId="0E0F0718" w14:textId="0C0C5EA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7335D3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چهارم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B6405C" w14:paraId="541516B3" w14:textId="77777777" w:rsidTr="0073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14:paraId="0EC493A1" w14:textId="6858855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335D3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434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7335D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592AD59F" w14:textId="77777777" w:rsidR="007335D3" w:rsidRPr="00FA071C" w:rsidRDefault="007335D3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34144CB" w14:textId="1CD2EE87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تفاوت‌های شهر و روستا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از نظر محیط، جمعیت و امکانات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9F8E02F" w14:textId="74A366B7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وابستگی متقابل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شهر و روستا به یکدیگر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579374ED" w:rsidR="00E86895" w:rsidRPr="005A2295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نقش هر فرد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در جامعه (شهری یا روستایی)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73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EE29042" w14:textId="77777777" w:rsidR="007335D3" w:rsidRPr="00FA071C" w:rsidRDefault="007335D3" w:rsidP="007335D3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38DE0AE" w14:textId="77777777" w:rsidR="00E86895" w:rsidRPr="007335D3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48123DA5" w14:textId="77777777" w:rsidR="007335D3" w:rsidRDefault="007335D3" w:rsidP="007335D3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7335D3" w:rsidRPr="007335D3" w:rsidRDefault="007335D3" w:rsidP="007335D3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2900473D" w14:textId="050C0F48" w:rsidR="007335D3" w:rsidRPr="007335D3" w:rsidRDefault="007335D3" w:rsidP="007335D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ویژگی‌های اصلی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شهر و روستا باشند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AB9C64E" w14:textId="37498828" w:rsidR="007335D3" w:rsidRPr="007335D3" w:rsidRDefault="007335D3" w:rsidP="007335D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تفاوت‌های مشاغل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در شهر و روستا را توضیح دهند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3F95B55" w14:textId="1B6D51C6" w:rsidR="007335D3" w:rsidRPr="007335D3" w:rsidRDefault="007335D3" w:rsidP="007335D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نیازهای شهر از روستا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نیازهای روستا از شهر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28796C0D" w:rsidR="00E86895" w:rsidRPr="005A2295" w:rsidRDefault="007335D3" w:rsidP="007335D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ارتباط بین شهر و روستا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را درک کنند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7335D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50D01B4E" w14:textId="32F5BF2B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نقاشی یا کلاژ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از یک منظره شهری و یک منظره روستایی بسازند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B469E2" w14:textId="7C0DB376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درباره تبادل کالا بین شهر و روستا اجرا کنند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4EE82E" w14:textId="3EC72BA4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با عنوان «شهر و روستا، دو دوست هم‌بسته» طراحی کنند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73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54099269" w14:textId="77777777" w:rsidR="007335D3" w:rsidRPr="007335D3" w:rsidRDefault="007335D3" w:rsidP="007335D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EB8B16" w14:textId="77777777" w:rsidR="007335D3" w:rsidRPr="007335D3" w:rsidRDefault="007335D3" w:rsidP="007335D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0E42BA23" w:rsidR="00E86895" w:rsidRPr="00EC40DA" w:rsidRDefault="00E86895" w:rsidP="007335D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6B9843B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335D3">
              <w:rPr>
                <w:rFonts w:cstheme="minorHAnsi"/>
                <w:sz w:val="24"/>
                <w:szCs w:val="24"/>
                <w:rtl/>
              </w:rPr>
              <w:t>معلم با پرسیدن سوالاتی مانند «شما در کجا زندگی می‌کنید؟ شهر یا روستا؟» و «چه چیزهایی در</w:t>
            </w:r>
          </w:p>
          <w:p w14:paraId="1B126A89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 شهر یا روستا وجود دارد؟» دانش قبلی دانش‌آموزان را می‌سنجد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00F23C5" w14:textId="12F9FAAD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335D3">
              <w:rPr>
                <w:rFonts w:cstheme="minorHAnsi"/>
                <w:sz w:val="24"/>
                <w:szCs w:val="24"/>
                <w:rtl/>
              </w:rPr>
              <w:t>از دانش‌آموزان خواسته می‌شود چند شغل شهری و چند شغل روستایی را نام ببرند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7335D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5C8B57AF" w14:textId="77777777" w:rsidR="007335D3" w:rsidRPr="007335D3" w:rsidRDefault="007335D3" w:rsidP="007335D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1002F55B" w:rsidR="00EC40DA" w:rsidRPr="007335D3" w:rsidRDefault="00EC40DA" w:rsidP="007335D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7335D3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0776955D" w14:textId="6CC6D1BA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335D3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تصاویری از زندگی شهری و روستایی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A479CD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335D3">
              <w:rPr>
                <w:rFonts w:cstheme="minorHAnsi"/>
                <w:sz w:val="24"/>
                <w:szCs w:val="24"/>
                <w:rtl/>
              </w:rPr>
              <w:t>برگه‌های کار شامل تمرین‌های گروهی و سوالات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335D3">
              <w:rPr>
                <w:rFonts w:cstheme="minorHAnsi"/>
                <w:sz w:val="24"/>
                <w:szCs w:val="24"/>
                <w:rtl/>
              </w:rPr>
              <w:t>یک فیلم کوتاه یا انیمیشن درباره زندگی در شهر و</w:t>
            </w:r>
          </w:p>
          <w:p w14:paraId="798281FC" w14:textId="31AB2B2F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 روستا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73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3ED680A1" w14:textId="19B50324" w:rsidR="00EC40DA" w:rsidRPr="007335D3" w:rsidRDefault="00EC40DA" w:rsidP="007335D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7335D3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4C662EA3" w14:textId="77777777" w:rsidR="00EC40DA" w:rsidRDefault="007335D3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پرسش و پاسخ ، فعال ،نمایشی است ...</w:t>
            </w:r>
          </w:p>
          <w:p w14:paraId="46116785" w14:textId="55A67B5A" w:rsidR="007335D3" w:rsidRPr="005A2295" w:rsidRDefault="007335D3" w:rsidP="007335D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7335D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0F0282E4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335D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درس با نمایش دو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تصویر متضاد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از یک منظره شهری (ساختمان‌های بلند) و</w:t>
            </w:r>
          </w:p>
          <w:p w14:paraId="1044A2AD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 یک منظره روستایی (مزرعه) آغاز می‌شود. معلم از دانش‌آموزان می‌پرسد: «چه تفاوت‌هایی بین</w:t>
            </w:r>
          </w:p>
          <w:p w14:paraId="3184AAED" w14:textId="6E641348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 این دو تصویر می‌بینید؟» و آن‌ها را به تفکر درباره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تفاوت‌های شهر و روستا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99E2016" w14:textId="34218184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335D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38C1948C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ویژگی‌ها (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335D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معلم با استفاده از تصاویر، ویژگی‌های اصلی هر محیط (جمعیت، </w:t>
            </w:r>
          </w:p>
          <w:p w14:paraId="601154E2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شغل، وسایل حمل‌ونقل و...) را توضیح می‌دهد. دانش‌آموزان در گروه‌های کوچک، یک </w:t>
            </w:r>
          </w:p>
          <w:p w14:paraId="5241CB9A" w14:textId="756C8AAF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فهرست از ویژگی‌های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شهر و روستا تهیه می‌کنند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F65590D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وابستگی متقابل (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335D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35D3">
              <w:rPr>
                <w:rFonts w:cstheme="minorHAnsi"/>
                <w:sz w:val="24"/>
                <w:szCs w:val="24"/>
                <w:rtl/>
              </w:rPr>
              <w:t>معلم با طرح سوالاتی مانند «مردم شهر غذاهایشان را از</w:t>
            </w:r>
          </w:p>
          <w:p w14:paraId="304C376B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 کجا تهیه می‌کنند؟» و «روستایی‌ها برای خرید لباس به کجا می‌روند؟» مفهوم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وابستگی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را توضیح </w:t>
            </w:r>
          </w:p>
          <w:p w14:paraId="412CA418" w14:textId="7E1615B8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می‌دهد. دانش‌آموزان یک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درباره تبادل کالا بین شهر و روستا اجرا می‌کنند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4366BD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مزایا و معایب (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335D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35D3">
              <w:rPr>
                <w:rFonts w:cstheme="minorHAnsi"/>
                <w:sz w:val="24"/>
                <w:szCs w:val="24"/>
                <w:rtl/>
              </w:rPr>
              <w:t>دانش‌آموزان به گروه‌های کوچک تقسیم می‌شوند و درباره</w:t>
            </w:r>
          </w:p>
          <w:p w14:paraId="689FFBB1" w14:textId="0B71C29B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 مزایا و معایب زندگی در شهر و روستا بحث می‌کنند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73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5E3B3089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که از درس</w:t>
            </w:r>
          </w:p>
          <w:p w14:paraId="4A72660D" w14:textId="2A6ACCAF" w:rsidR="007335D3" w:rsidRPr="007335D3" w:rsidRDefault="007335D3" w:rsidP="007335D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 شهر و روستا گرفتند، بنویسند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843D75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شامل سوالاتی درباره ویژگی‌ها و وابستگی شهر و روستا به دانش‌آموزان داده</w:t>
            </w:r>
          </w:p>
          <w:p w14:paraId="63D79A7D" w14:textId="2836ABB7" w:rsidR="00FA071C" w:rsidRPr="005A2295" w:rsidRDefault="007335D3" w:rsidP="007335D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 می‌شود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7335D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349003A8" w14:textId="77777777" w:rsidR="007335D3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دانش‌آموزان موظفند با کمک والدین،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یک جدول از محصولات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روستایی که در شهر استفاده</w:t>
            </w:r>
          </w:p>
          <w:p w14:paraId="40B6F09B" w14:textId="785373D7" w:rsidR="00EC40DA" w:rsidRPr="005A2295" w:rsidRDefault="007335D3" w:rsidP="007335D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335D3">
              <w:rPr>
                <w:rFonts w:cstheme="minorHAnsi"/>
                <w:sz w:val="24"/>
                <w:szCs w:val="24"/>
                <w:rtl/>
              </w:rPr>
              <w:t xml:space="preserve"> می‌شوند و </w:t>
            </w:r>
            <w:r w:rsidRPr="007335D3">
              <w:rPr>
                <w:rFonts w:cstheme="minorHAnsi"/>
                <w:b/>
                <w:bCs/>
                <w:sz w:val="24"/>
                <w:szCs w:val="24"/>
                <w:rtl/>
              </w:rPr>
              <w:t>خدمات</w:t>
            </w:r>
            <w:r w:rsidRPr="007335D3">
              <w:rPr>
                <w:rFonts w:cstheme="minorHAnsi"/>
                <w:sz w:val="24"/>
                <w:szCs w:val="24"/>
                <w:rtl/>
              </w:rPr>
              <w:t xml:space="preserve"> شهری که در روستا مورد نیاز هستند، تهیه کنند</w:t>
            </w:r>
            <w:r w:rsidRPr="007335D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343DA5C3" w:rsidR="009666BB" w:rsidRPr="006D7ED8" w:rsidRDefault="007335D3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3C0CEC14" wp14:editId="01C84912">
            <wp:simplePos x="0" y="0"/>
            <wp:positionH relativeFrom="column">
              <wp:posOffset>1325880</wp:posOffset>
            </wp:positionH>
            <wp:positionV relativeFrom="paragraph">
              <wp:posOffset>555625</wp:posOffset>
            </wp:positionV>
            <wp:extent cx="3002651" cy="735965"/>
            <wp:effectExtent l="0" t="0" r="0" b="6985"/>
            <wp:wrapNone/>
            <wp:docPr id="1466723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125EE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5F61F6"/>
    <w:multiLevelType w:val="multilevel"/>
    <w:tmpl w:val="C0E4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284118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D7ED8"/>
    <w:rsid w:val="006E7193"/>
    <w:rsid w:val="007335D3"/>
    <w:rsid w:val="007B0CCC"/>
    <w:rsid w:val="008E5F7C"/>
    <w:rsid w:val="009666BB"/>
    <w:rsid w:val="00A30CFB"/>
    <w:rsid w:val="00AD3D21"/>
    <w:rsid w:val="00B6405C"/>
    <w:rsid w:val="00C84880"/>
    <w:rsid w:val="00CF27A4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2025-08-29T15:40:00Z</dcterms:created>
  <dcterms:modified xsi:type="dcterms:W3CDTF">2025-08-29T15:40:00Z</dcterms:modified>
</cp:coreProperties>
</file>