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0EA7906B" w:rsidR="00D84DAE" w:rsidRDefault="003B37C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75D13" wp14:editId="0F07115C">
            <wp:simplePos x="0" y="0"/>
            <wp:positionH relativeFrom="column">
              <wp:posOffset>-777240</wp:posOffset>
            </wp:positionH>
            <wp:positionV relativeFrom="paragraph">
              <wp:posOffset>-483870</wp:posOffset>
            </wp:positionV>
            <wp:extent cx="2522220" cy="792480"/>
            <wp:effectExtent l="0" t="0" r="0" b="7620"/>
            <wp:wrapNone/>
            <wp:docPr id="1075156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56591" name="Picture 10751565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CA3985D" w14:textId="77777777" w:rsidR="00A70E6F" w:rsidRPr="00A70E6F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A70E6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E6F" w:rsidRPr="00A70E6F">
              <w:rPr>
                <w:rFonts w:cstheme="minorHAnsi" w:hint="cs"/>
                <w:sz w:val="24"/>
                <w:szCs w:val="24"/>
                <w:rtl/>
                <w:lang w:bidi="fa-IR"/>
              </w:rPr>
              <w:t>پنجره های</w:t>
            </w:r>
          </w:p>
          <w:p w14:paraId="15399206" w14:textId="6A9922E4" w:rsidR="00EC40DA" w:rsidRPr="00AD3D21" w:rsidRDefault="00A70E6F" w:rsidP="00A70E6F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70E6F">
              <w:rPr>
                <w:rFonts w:cstheme="minorHAnsi" w:hint="cs"/>
                <w:sz w:val="24"/>
                <w:szCs w:val="24"/>
                <w:rtl/>
                <w:lang w:bidi="fa-IR"/>
              </w:rPr>
              <w:t>شناخت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0720C08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E6F" w:rsidRPr="00A70E6F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6695749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A70E6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E6F" w:rsidRPr="00A70E6F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01C830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70E6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70E6F" w:rsidRPr="00A70E6F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877C9E" w14:textId="571847B8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13757">
              <w:rPr>
                <w:rFonts w:cstheme="minorHAnsi"/>
                <w:sz w:val="24"/>
                <w:szCs w:val="24"/>
                <w:rtl/>
              </w:rPr>
              <w:t>پرورش روحیه کنجکاوی و پرسشگری در دانش‌آموزان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AC4A406" w14:textId="30B0B5BE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تقویت مهارت‌های تفکر انتقادی و استدلالی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D53FDE" w14:textId="0B583374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ارتقای توانایی دانش‌آموزان در بیان ایده‌ها و نظرات خود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75F28EB" w:rsidR="00E86895" w:rsidRPr="005A2295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پرورش روحیه همکاری و کار گروهی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D9FA83" w14:textId="4098AB23" w:rsidR="00E13757" w:rsidRPr="00E13757" w:rsidRDefault="00E13757" w:rsidP="00E137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E13757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منظور از </w:t>
            </w:r>
            <w:r w:rsidRPr="00E13757">
              <w:rPr>
                <w:rFonts w:cs="Calibri"/>
                <w:sz w:val="24"/>
                <w:szCs w:val="24"/>
                <w:rtl/>
                <w:lang w:bidi="fa-IR"/>
              </w:rPr>
              <w:t>پنجره‌ها</w:t>
            </w:r>
            <w:r w:rsidRPr="00E137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13757">
              <w:rPr>
                <w:rFonts w:cs="Calibri"/>
                <w:sz w:val="24"/>
                <w:szCs w:val="24"/>
                <w:rtl/>
                <w:lang w:bidi="fa-IR"/>
              </w:rPr>
              <w:t xml:space="preserve"> شناخت  را  توض</w:t>
            </w:r>
            <w:r w:rsidRPr="00E1375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13757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E1375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</w:t>
            </w:r>
          </w:p>
          <w:p w14:paraId="4063A02E" w14:textId="77777777" w:rsidR="00E86895" w:rsidRDefault="00E13757" w:rsidP="00E137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E1375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1375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جهان اطراف را بهتر بشناسند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</w:t>
            </w:r>
          </w:p>
          <w:p w14:paraId="7532CFB0" w14:textId="088FF697" w:rsidR="00E13757" w:rsidRPr="005A2295" w:rsidRDefault="00E13757" w:rsidP="00E1375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1242AC3" w14:textId="77777777" w:rsidR="00E13757" w:rsidRDefault="00E13757" w:rsidP="00E1375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9F7E9C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13757" w:rsidRPr="00E86895" w:rsidRDefault="00E13757" w:rsidP="00E13757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BAA34C" w14:textId="2E0A1056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دانش‌آموزان یک نقاشی از چیزی که بیشتر از همه به آن علاقه دارند بکشند و درباره آن </w:t>
            </w:r>
          </w:p>
          <w:p w14:paraId="12E18DDA" w14:textId="4904EB10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توضیح دهند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0B93C6" w14:textId="0673CDF6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دانش‌آموزان یک داستان کوتاه درباره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باور خود نسبت به راه های شناخت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 بنویسند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F2EB54A" w:rsidR="00E86895" w:rsidRPr="005A2295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E13757">
              <w:rPr>
                <w:rFonts w:cstheme="minorHAnsi"/>
                <w:sz w:val="24"/>
                <w:szCs w:val="24"/>
                <w:rtl/>
              </w:rPr>
              <w:t>دانش‌آموزان به صورت گروهی یک آزمایش ساده انجام دهند و نتایج آن را ارائه کنند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A7A1C34" w14:textId="77777777" w:rsidR="00E13757" w:rsidRPr="00E13757" w:rsidRDefault="00E13757" w:rsidP="00E137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C7047AA" w:rsidR="00E86895" w:rsidRPr="00EC40DA" w:rsidRDefault="00E86895" w:rsidP="00E137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40A74B80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E13757" w:rsidRDefault="00E13757" w:rsidP="00E1375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DDC8E1" w14:textId="77777777" w:rsid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E13757">
              <w:rPr>
                <w:rFonts w:cstheme="minorHAnsi"/>
                <w:sz w:val="24"/>
                <w:szCs w:val="24"/>
                <w:rtl/>
              </w:rPr>
              <w:t>چه چیزی باعث می‌شود که شما دنیای اطراف خود را بشناسید؟</w:t>
            </w:r>
          </w:p>
          <w:p w14:paraId="5157C56A" w14:textId="3DC2EBD3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" یا "چه سوالاتی در مورد دنیای اطراف شما وجود دارد؟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6DC29993" w14:textId="182AD1E5" w:rsidR="00E86895" w:rsidRPr="005A2295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مشاهده توانایی دانش‌آموزان در بیان نظرات خود و گوش دادن به نظرات دیگران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3623EB0" w14:textId="5D14AFA0" w:rsidR="00BD54F9" w:rsidRPr="00BD54F9" w:rsidRDefault="00BD54F9" w:rsidP="00BD54F9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D54F9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A451281" w14:textId="4B0BC6AB" w:rsidR="00EC40DA" w:rsidRPr="00BD54F9" w:rsidRDefault="00BD54F9" w:rsidP="00BD54F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D54F9"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206F006D" w:rsidR="00EC40DA" w:rsidRDefault="00EC40DA" w:rsidP="00BD54F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1A1CF1" w14:textId="190BDE42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کتاب درسی فارسی </w:t>
            </w:r>
          </w:p>
          <w:p w14:paraId="7EFF427A" w14:textId="6C01EDFA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تخته وایت برد، ماژیک</w:t>
            </w:r>
          </w:p>
          <w:p w14:paraId="54019D82" w14:textId="273F40AB" w:rsidR="00E86895" w:rsidRPr="005A2295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 xml:space="preserve"> کاغذ، مداد 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740F41" w14:textId="77777777" w:rsidR="00EC40DA" w:rsidRPr="00E13757" w:rsidRDefault="00EC40DA" w:rsidP="00E137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13757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076D5C47" w:rsidR="00E13757" w:rsidRPr="00E13757" w:rsidRDefault="00E13757" w:rsidP="00E137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32DB3BE" w:rsidR="00EC40DA" w:rsidRPr="005A2295" w:rsidRDefault="00E1375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ترکیبی از روش های پرسش و پاسخ و سخنرانی و یادگیری مشارکتی...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E13757" w:rsidRDefault="00FA071C" w:rsidP="00E1375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A3ED6B3" w14:textId="77777777" w:rsidR="00BD54F9" w:rsidRPr="00FA071C" w:rsidRDefault="00BD54F9" w:rsidP="00BD54F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89A4AE3" w14:textId="317F6971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E137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با طرح یک سوال جذاب مانند "چگونه ما دنیای اطراف خود را می‌شناسیم؟"</w:t>
            </w:r>
          </w:p>
          <w:p w14:paraId="71C013C4" w14:textId="323A1091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 xml:space="preserve"> دانش‌آموزان را به موضوع درس علاقه‌مند کنید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036F03" w14:textId="3FD0C878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E137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معرفی </w:t>
            </w:r>
            <w:r>
              <w:rPr>
                <w:rFonts w:cstheme="minorHAnsi" w:hint="cs"/>
                <w:sz w:val="24"/>
                <w:szCs w:val="24"/>
                <w:rtl/>
              </w:rPr>
              <w:t>به کارگیری قدرت عقل و خرد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در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 توضیح نقش آن‌ها در شناخت جهان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16E5E8" w14:textId="77777777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 xml:space="preserve">انجام فعالیت‌های عملی برای تقویت </w:t>
            </w:r>
            <w:r>
              <w:rPr>
                <w:rFonts w:cstheme="minorHAnsi" w:hint="cs"/>
                <w:sz w:val="24"/>
                <w:szCs w:val="24"/>
                <w:rtl/>
              </w:rPr>
              <w:t>فکر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 (مثلاً</w:t>
            </w:r>
            <w:r>
              <w:rPr>
                <w:rFonts w:cstheme="minorHAnsi" w:hint="cs"/>
                <w:sz w:val="24"/>
                <w:szCs w:val="24"/>
                <w:rtl/>
              </w:rPr>
              <w:t>کارگروهی ،شنیدن نظرات مخالف</w:t>
            </w:r>
            <w:r w:rsidRPr="00E13757">
              <w:rPr>
                <w:rFonts w:cstheme="minorHAnsi"/>
                <w:sz w:val="24"/>
                <w:szCs w:val="24"/>
                <w:rtl/>
              </w:rPr>
              <w:t>)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نمایش </w:t>
            </w:r>
          </w:p>
          <w:p w14:paraId="3F20EE0B" w14:textId="77777777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تصاویر مختلف و تشویق دانش‌آموزان به توصیف آنچه می‌بینند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تقسیم دانش‌آموزان به </w:t>
            </w:r>
          </w:p>
          <w:p w14:paraId="5B9366F0" w14:textId="77777777" w:rsid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گروه‌های کوچک و دادن یک موضوع برای تحقیق و ارائه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 xml:space="preserve">تشویق دانش‌آموزان به پرسیدن </w:t>
            </w:r>
          </w:p>
          <w:p w14:paraId="6975D674" w14:textId="50F17E9E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سوالات درباره جهان اطراف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390FC5" w14:textId="77777777" w:rsidR="00FA071C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E1375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3A03651" w:rsidR="00BD54F9" w:rsidRPr="005A2295" w:rsidRDefault="00BD54F9" w:rsidP="00BD54F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DDA3B" w14:textId="77777777" w:rsidR="00BD54F9" w:rsidRDefault="00BD54F9" w:rsidP="00BD54F9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5065D3D" w14:textId="77777777" w:rsidR="00EC40DA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163745D" w14:textId="5D1FD919" w:rsidR="00BD54F9" w:rsidRPr="00FA071C" w:rsidRDefault="00BD54F9" w:rsidP="00BD54F9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49840A" w14:textId="39B9C1A0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13757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5B5CC2" w14:textId="0BE33000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گروهی کمک می‌کند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025251" w14:textId="0BBAEBA5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321998AF" w:rsidR="00FA071C" w:rsidRPr="00FA071C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معلم از دانش‌آموزان می‌خواهد تا نتایج کار خود را به کلاس ارائه دهند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B623FD" w14:textId="3CACA809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8F76DB" w14:textId="2EE47B7F" w:rsidR="00E13757" w:rsidRPr="00E13757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ارزیابی نقاشی‌ها، داستان‌ها و ارائه‌های دانش‌آموزان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8DBB217" w:rsidR="00FA071C" w:rsidRPr="005A2295" w:rsidRDefault="00E13757" w:rsidP="00E1375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05AD76" w14:textId="77777777" w:rsidR="00E13757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>دانش‌آموزان یک دفترچه یادداشت تهیه کنند و هر روز یک چیز جدید که یاد گرفته‌اند در آن</w:t>
            </w:r>
          </w:p>
          <w:p w14:paraId="40B6F09B" w14:textId="25A58C57" w:rsidR="00EC40DA" w:rsidRPr="005A2295" w:rsidRDefault="00E13757" w:rsidP="00E137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13757">
              <w:rPr>
                <w:rFonts w:cstheme="minorHAnsi"/>
                <w:sz w:val="24"/>
                <w:szCs w:val="24"/>
                <w:rtl/>
              </w:rPr>
              <w:t xml:space="preserve"> بنویسند</w:t>
            </w:r>
            <w:r w:rsidRPr="00E1375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31C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CE540F"/>
    <w:multiLevelType w:val="multilevel"/>
    <w:tmpl w:val="F85C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438523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B37C2"/>
    <w:rsid w:val="005715C5"/>
    <w:rsid w:val="005A2295"/>
    <w:rsid w:val="006D7ED8"/>
    <w:rsid w:val="008E5F7C"/>
    <w:rsid w:val="009666BB"/>
    <w:rsid w:val="00A30CFB"/>
    <w:rsid w:val="00A70E6F"/>
    <w:rsid w:val="00AD3D21"/>
    <w:rsid w:val="00B6405C"/>
    <w:rsid w:val="00BA6C58"/>
    <w:rsid w:val="00BD54F9"/>
    <w:rsid w:val="00C84880"/>
    <w:rsid w:val="00D84DAE"/>
    <w:rsid w:val="00DC4048"/>
    <w:rsid w:val="00E13757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2025-06-02T14:52:00Z</dcterms:modified>
</cp:coreProperties>
</file>