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1E2FE4E0" w:rsidR="00D84DAE" w:rsidRDefault="00EC73D3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CBDFCA" wp14:editId="4FC84109">
            <wp:simplePos x="0" y="0"/>
            <wp:positionH relativeFrom="column">
              <wp:posOffset>-784860</wp:posOffset>
            </wp:positionH>
            <wp:positionV relativeFrom="paragraph">
              <wp:posOffset>-514350</wp:posOffset>
            </wp:positionV>
            <wp:extent cx="2232660" cy="876300"/>
            <wp:effectExtent l="0" t="0" r="0" b="0"/>
            <wp:wrapNone/>
            <wp:docPr id="1905551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51629" name="Picture 1905551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F21D234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3F1"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>آداب دوستی</w:t>
            </w:r>
          </w:p>
        </w:tc>
        <w:tc>
          <w:tcPr>
            <w:tcW w:w="2522" w:type="dxa"/>
          </w:tcPr>
          <w:p w14:paraId="5CA3AC1F" w14:textId="33C8FE9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6113F1"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1902DEF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3F1"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3EC398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113F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3F1" w:rsidRPr="006113F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3E2024B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00C2EA" w14:textId="77777777" w:rsidR="006113F1" w:rsidRPr="00FA071C" w:rsidRDefault="006113F1" w:rsidP="006113F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30B9B2" w14:textId="42AA41A1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با آداب صحیح دوستی آشنا شوند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508973" w14:textId="01D13E8D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بتوانند حدود و مرزهای دوستی را مشخص کنند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B5EBED" w14:textId="2F7925A2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مهارت‌های نه گفتن را فرا بگیرند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D8390FC" w:rsidR="006113F1" w:rsidRPr="005A2295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بتوانند روابط دوستانه سالمی برقرار کنند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88BC1E" w14:textId="35AAFA3B" w:rsidR="006113F1" w:rsidRPr="006113F1" w:rsidRDefault="006113F1" w:rsidP="006113F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از رفتارها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مناسب و نامناسب در دوست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بزنند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</w:t>
            </w:r>
          </w:p>
          <w:p w14:paraId="37A59394" w14:textId="7D46D160" w:rsidR="006113F1" w:rsidRPr="006113F1" w:rsidRDefault="006113F1" w:rsidP="006113F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احترام متقابل در دوست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</w:t>
            </w:r>
          </w:p>
          <w:p w14:paraId="7532CFB0" w14:textId="775C9E60" w:rsidR="00E86895" w:rsidRPr="005A2295" w:rsidRDefault="006113F1" w:rsidP="006113F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روش‌ها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نه گفتن را ب</w:t>
            </w:r>
            <w:r w:rsidRPr="006113F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113F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6113F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4A25997" w14:textId="77777777" w:rsidR="006113F1" w:rsidRDefault="006113F1" w:rsidP="006113F1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B8D16B" w14:textId="3734B0A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دانش‌آموزان پس از پایان درس</w:t>
            </w:r>
          </w:p>
          <w:p w14:paraId="0AFCDEAA" w14:textId="0DE110C8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113F1">
              <w:rPr>
                <w:rFonts w:cstheme="minorHAnsi"/>
                <w:sz w:val="24"/>
                <w:szCs w:val="24"/>
                <w:rtl/>
              </w:rPr>
              <w:t>بتوانند یک دوست خوب را معرفی کنند و ویژگی‌های او را توضیح دهند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F6D5C9" w14:textId="4E706345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2- </w:t>
            </w:r>
            <w:r w:rsidRPr="006113F1">
              <w:rPr>
                <w:rFonts w:cstheme="minorHAnsi"/>
                <w:sz w:val="24"/>
                <w:szCs w:val="24"/>
                <w:rtl/>
              </w:rPr>
              <w:t>بتوانند در موقعیت‌های مختلف، با استفاده از مهارت‌های نه گفتن، از خود دفاع کنند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78F9F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3- </w:t>
            </w:r>
            <w:r w:rsidRPr="006113F1">
              <w:rPr>
                <w:rFonts w:cstheme="minorHAnsi"/>
                <w:sz w:val="24"/>
                <w:szCs w:val="24"/>
                <w:rtl/>
              </w:rPr>
              <w:t>بتوانند یک داستان کوتاه در مورد یک دوستی خوب بنویسند که در آن آداب دوستی رعایت</w:t>
            </w:r>
          </w:p>
          <w:p w14:paraId="3E5C4E4D" w14:textId="44EDBCFA" w:rsidR="00E86895" w:rsidRPr="005A2295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شده باشد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F0B127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پرسش و پاسخ شفاهی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6113F1">
              <w:rPr>
                <w:rFonts w:cstheme="minorHAnsi"/>
                <w:sz w:val="24"/>
                <w:szCs w:val="24"/>
                <w:rtl/>
              </w:rPr>
              <w:t>از دانش‌آموزان سوالاتی در مورد تجربه‌هایشان از دوستی و مشکلاتی که</w:t>
            </w:r>
          </w:p>
          <w:p w14:paraId="20699F8A" w14:textId="257D09E1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ممکن است در روابط دوستانه پیش بیاید پرسیده می‌شود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9DE85B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فعالیت گروهی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به صورت گروهی، کلماتی را که با مفهوم آداب دوستی مرتبط هستند،</w:t>
            </w:r>
          </w:p>
          <w:p w14:paraId="6DC29993" w14:textId="581805A8" w:rsidR="00E86895" w:rsidRPr="005A2295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روی تخته می‌نویسند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D78A4A" w14:textId="42D1FFA7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تخته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  <w:p w14:paraId="5F200859" w14:textId="2E217180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کاغذ و قلم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تصاویر مرتبط با دوستی</w:t>
            </w:r>
          </w:p>
          <w:p w14:paraId="6AED34A4" w14:textId="69E71276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فیلم کوتاه در مورد آداب دوستی</w:t>
            </w:r>
          </w:p>
          <w:p w14:paraId="54019D82" w14:textId="3FE73C1E" w:rsidR="00E86895" w:rsidRPr="005A2295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کارت‌های بازی با موضوع تصمیم‌گیری در دوستی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D6E0E37" w14:textId="77777777" w:rsidR="00EC40DA" w:rsidRPr="006113F1" w:rsidRDefault="00EC40DA" w:rsidP="006113F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113F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15B8DD37" w:rsidR="006113F1" w:rsidRPr="006113F1" w:rsidRDefault="006113F1" w:rsidP="006113F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285FAA2" w:rsidR="00EC40DA" w:rsidRPr="005A2295" w:rsidRDefault="006113F1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روش پرسش و پاسخ ، روش سخنرانی ،روش نمایشی....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6113F1" w:rsidRDefault="00FA071C" w:rsidP="006113F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A9ED371" w14:textId="77777777" w:rsidR="006113F1" w:rsidRDefault="006113F1" w:rsidP="006113F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58776E0" w14:textId="77777777" w:rsidR="006113F1" w:rsidRPr="00EC40DA" w:rsidRDefault="006113F1" w:rsidP="006113F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091E4D" w14:textId="3A5B398B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با یک داستان کوتاه یا یک شعر در مورد دوستی، توجه دانش‌آموزان را جلب می‌کنیم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23E811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توسعه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تعریف آداب دوستی و اهمیت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 xml:space="preserve">ویژگی‌های یک دوست خوب و رفتارهای مناسب در </w:t>
            </w:r>
          </w:p>
          <w:p w14:paraId="7DEC47C2" w14:textId="0B545E54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دوستی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اهمیت احترام متقابل در دوستی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حدود و مرزهای دوستی و چگونگی تعیین آن‌ها</w:t>
            </w:r>
          </w:p>
          <w:p w14:paraId="7DE949C1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مهارت‌های نه گفتن و روش‌های مختلف بیان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داستان‌هایی از دوستی‌هایی که به دلیل رعایت</w:t>
            </w:r>
          </w:p>
          <w:p w14:paraId="65A400E9" w14:textId="66E821FF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نکردن آداب دوستی به مشکل برخورده‌اند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113F1">
              <w:rPr>
                <w:rFonts w:cstheme="minorHAnsi"/>
                <w:sz w:val="24"/>
                <w:szCs w:val="24"/>
                <w:rtl/>
              </w:rPr>
              <w:t>فعالیت‌های گروهی و بازی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نقش‌آفرینی</w:t>
            </w:r>
          </w:p>
          <w:p w14:paraId="0E344B42" w14:textId="726D2FA4" w:rsidR="00FA071C" w:rsidRPr="005A2295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نتیجه‌گیری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با تاکید بر اهمیت رعایت آداب دوستی در زندگی، درس را به پایان می‌بریم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71EB5B" w14:textId="36266FCE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5ECD4A" w14:textId="2ECD367E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دانش‌آموزان در گروه‌های کوچک به بحث و تبادل نظر می‌پردازند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F65173" w14:textId="3659C618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فیلم کوتاه را تماشا می‌کنند و در مورد آن بحث می‌کنند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9768FE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دانش‌آموزان در نقش‌های مختلف قرار می‌گیرند و موقعیت‌های مختلف مربوط به دوستی را</w:t>
            </w:r>
          </w:p>
          <w:p w14:paraId="6F73EEBF" w14:textId="6C91F601" w:rsidR="00FA071C" w:rsidRPr="00FA071C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بازی می‌کنند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321E53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 کتبی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تا به سوالاتی درباره آداب دوستی به </w:t>
            </w:r>
          </w:p>
          <w:p w14:paraId="51544B76" w14:textId="061DD2F1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صورت کتبی پاسخ دهند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73238F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از فعالیت‌های گروهی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از دانش‌آموزان خواسته می‌شود تا نتایج بحث‌های گروهی خود را</w:t>
            </w:r>
          </w:p>
          <w:p w14:paraId="29DFD3EC" w14:textId="3AC22786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 xml:space="preserve"> ارائه دهند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2134A6" w14:textId="77777777" w:rsidR="006113F1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113F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از نقش‌آفرینی</w:t>
            </w:r>
            <w:r w:rsidRPr="006113F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تا درباره تجربیات خود از نقش‌آفرینی </w:t>
            </w:r>
          </w:p>
          <w:p w14:paraId="63D79A7D" w14:textId="6D2803A8" w:rsidR="00FA071C" w:rsidRPr="005A2295" w:rsidRDefault="006113F1" w:rsidP="006113F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rtl/>
              </w:rPr>
              <w:t>توضیح دهند</w:t>
            </w:r>
            <w:r w:rsidRPr="006113F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1B4FB8" w14:textId="05E4429A" w:rsidR="006113F1" w:rsidRPr="006113F1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نوشتن یک داستان کوتاه در مورد یک دوستی که در آن آداب دوستی رعایت شده باشد</w:t>
            </w:r>
          </w:p>
          <w:p w14:paraId="40B6F09B" w14:textId="08118AA1" w:rsidR="00EC40DA" w:rsidRPr="005A2295" w:rsidRDefault="006113F1" w:rsidP="006113F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113F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113F1">
              <w:rPr>
                <w:rFonts w:cstheme="minorHAnsi"/>
                <w:sz w:val="24"/>
                <w:szCs w:val="24"/>
                <w:rtl/>
              </w:rPr>
              <w:t>مصاحبه با یک دوست و نوشتن گزارش آن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979C3"/>
    <w:multiLevelType w:val="multilevel"/>
    <w:tmpl w:val="138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FD100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36752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113F1"/>
    <w:rsid w:val="00694868"/>
    <w:rsid w:val="006D7ED8"/>
    <w:rsid w:val="008E5F7C"/>
    <w:rsid w:val="009666BB"/>
    <w:rsid w:val="00A30CFB"/>
    <w:rsid w:val="00AD3D21"/>
    <w:rsid w:val="00B6405C"/>
    <w:rsid w:val="00C84880"/>
    <w:rsid w:val="00D84DAE"/>
    <w:rsid w:val="00DC4048"/>
    <w:rsid w:val="00E86895"/>
    <w:rsid w:val="00EC40DA"/>
    <w:rsid w:val="00EC73D3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2025-06-02T15:02:00Z</dcterms:modified>
</cp:coreProperties>
</file>