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3618684B" w:rsidR="00D84DAE" w:rsidRDefault="008B20FF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C8A427" wp14:editId="0D5229BF">
            <wp:simplePos x="0" y="0"/>
            <wp:positionH relativeFrom="column">
              <wp:posOffset>-582113</wp:posOffset>
            </wp:positionH>
            <wp:positionV relativeFrom="paragraph">
              <wp:posOffset>-416197</wp:posOffset>
            </wp:positionV>
            <wp:extent cx="1866900" cy="691242"/>
            <wp:effectExtent l="0" t="0" r="0" b="0"/>
            <wp:wrapNone/>
            <wp:docPr id="1187059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059605" name="Picture 11870596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91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78AB58D8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موضوع </w:t>
            </w:r>
            <w:r w:rsidRPr="00777915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FA071C" w:rsidRPr="00777915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777915" w:rsidRPr="00777915">
              <w:rPr>
                <w:rFonts w:cstheme="minorHAnsi" w:hint="cs"/>
                <w:sz w:val="24"/>
                <w:szCs w:val="24"/>
                <w:rtl/>
                <w:lang w:bidi="fa-IR"/>
              </w:rPr>
              <w:t>رنگین کمان</w:t>
            </w:r>
          </w:p>
        </w:tc>
        <w:tc>
          <w:tcPr>
            <w:tcW w:w="2522" w:type="dxa"/>
          </w:tcPr>
          <w:p w14:paraId="5CA3AC1F" w14:textId="2CDA725A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77915" w:rsidRPr="00777915">
              <w:rPr>
                <w:rFonts w:cstheme="minorHAnsi" w:hint="cs"/>
                <w:sz w:val="24"/>
                <w:szCs w:val="24"/>
                <w:rtl/>
                <w:lang w:bidi="fa-IR"/>
              </w:rPr>
              <w:t>درس 3 مطالعات</w:t>
            </w:r>
          </w:p>
        </w:tc>
        <w:tc>
          <w:tcPr>
            <w:tcW w:w="2781" w:type="dxa"/>
          </w:tcPr>
          <w:p w14:paraId="0E0F0718" w14:textId="77D4B45E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77915" w:rsidRPr="00777915">
              <w:rPr>
                <w:rFonts w:cstheme="minorHAnsi" w:hint="cs"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427C2DA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777915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77915" w:rsidRPr="00777915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9785C38" w14:textId="404A7992" w:rsidR="00EF6598" w:rsidRPr="00EF6598" w:rsidRDefault="00EF6598" w:rsidP="00EF659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Pr="00EF6598">
              <w:rPr>
                <w:rFonts w:cstheme="minorHAnsi"/>
                <w:sz w:val="24"/>
                <w:szCs w:val="24"/>
                <w:rtl/>
              </w:rPr>
              <w:t>آشنایی دانش‌آموزان با پدیده‌های نوری مانند تجزیه نور و شکست نور</w:t>
            </w:r>
            <w:r w:rsidRPr="00EF659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9768790" w14:textId="10FE396C" w:rsidR="00EF6598" w:rsidRPr="00EF6598" w:rsidRDefault="00EF6598" w:rsidP="00EF659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EF659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EF6598">
              <w:rPr>
                <w:rFonts w:cstheme="minorHAnsi"/>
                <w:sz w:val="24"/>
                <w:szCs w:val="24"/>
                <w:rtl/>
              </w:rPr>
              <w:t>پرورش روحیه کنجکاوی و پرسشگری در دانش‌آموزان</w:t>
            </w:r>
            <w:r w:rsidRPr="00EF659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1F1AB19B" w:rsidR="00E86895" w:rsidRPr="005A2295" w:rsidRDefault="00EF6598" w:rsidP="00EF659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EF659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6598">
              <w:rPr>
                <w:rFonts w:cstheme="minorHAnsi"/>
                <w:sz w:val="24"/>
                <w:szCs w:val="24"/>
                <w:rtl/>
              </w:rPr>
              <w:t>تقویت مهارت‌های مشاهده، مقایسه و نتیجه‌گیری در دانش‌آموزان</w:t>
            </w:r>
            <w:r w:rsidRPr="00EF659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A7FA152" w14:textId="567464B4" w:rsidR="00EF6598" w:rsidRPr="00EF6598" w:rsidRDefault="00EF6598" w:rsidP="00EF6598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EF6598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نور سف</w:t>
            </w:r>
            <w:r w:rsidRPr="00EF659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F6598">
              <w:rPr>
                <w:rFonts w:cs="Calibri" w:hint="eastAsia"/>
                <w:sz w:val="24"/>
                <w:szCs w:val="24"/>
                <w:rtl/>
                <w:lang w:bidi="fa-IR"/>
              </w:rPr>
              <w:t>د</w:t>
            </w:r>
            <w:r w:rsidRPr="00EF6598">
              <w:rPr>
                <w:rFonts w:cs="Calibri"/>
                <w:sz w:val="24"/>
                <w:szCs w:val="24"/>
                <w:rtl/>
                <w:lang w:bidi="fa-IR"/>
              </w:rPr>
              <w:t xml:space="preserve"> را به رنگ‌ها</w:t>
            </w:r>
            <w:r w:rsidRPr="00EF659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F6598">
              <w:rPr>
                <w:rFonts w:cs="Calibri"/>
                <w:sz w:val="24"/>
                <w:szCs w:val="24"/>
                <w:rtl/>
                <w:lang w:bidi="fa-IR"/>
              </w:rPr>
              <w:t xml:space="preserve"> تشک</w:t>
            </w:r>
            <w:r w:rsidRPr="00EF659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F6598">
              <w:rPr>
                <w:rFonts w:cs="Calibri" w:hint="eastAsia"/>
                <w:sz w:val="24"/>
                <w:szCs w:val="24"/>
                <w:rtl/>
                <w:lang w:bidi="fa-IR"/>
              </w:rPr>
              <w:t>ل‌دهنده</w:t>
            </w:r>
            <w:r w:rsidRPr="00EF6598">
              <w:rPr>
                <w:rFonts w:cs="Calibri"/>
                <w:sz w:val="24"/>
                <w:szCs w:val="24"/>
                <w:rtl/>
                <w:lang w:bidi="fa-IR"/>
              </w:rPr>
              <w:t xml:space="preserve"> آن تجز</w:t>
            </w:r>
            <w:r w:rsidRPr="00EF659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F6598">
              <w:rPr>
                <w:rFonts w:cs="Calibri" w:hint="eastAsia"/>
                <w:sz w:val="24"/>
                <w:szCs w:val="24"/>
                <w:rtl/>
                <w:lang w:bidi="fa-IR"/>
              </w:rPr>
              <w:t>ه</w:t>
            </w:r>
            <w:r w:rsidRPr="00EF6598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</w:t>
            </w:r>
          </w:p>
          <w:p w14:paraId="7A890C4E" w14:textId="77777777" w:rsidR="00EF6598" w:rsidRDefault="00EF6598" w:rsidP="00EF6598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EF6598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EF6598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عملکرد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رنگین کمان ،</w:t>
            </w:r>
            <w:r w:rsidRPr="00EF6598">
              <w:rPr>
                <w:rFonts w:cs="Calibri"/>
                <w:sz w:val="24"/>
                <w:szCs w:val="24"/>
                <w:rtl/>
                <w:lang w:bidi="fa-IR"/>
              </w:rPr>
              <w:t xml:space="preserve"> منشور و ذره‌ب</w:t>
            </w:r>
            <w:r w:rsidRPr="00EF659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F6598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EF6598">
              <w:rPr>
                <w:rFonts w:cs="Calibri"/>
                <w:sz w:val="24"/>
                <w:szCs w:val="24"/>
                <w:rtl/>
                <w:lang w:bidi="fa-IR"/>
              </w:rPr>
              <w:t xml:space="preserve"> را توض</w:t>
            </w:r>
            <w:r w:rsidRPr="00EF659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F6598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EF6598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</w:t>
            </w:r>
          </w:p>
          <w:p w14:paraId="7532CFB0" w14:textId="2243675B" w:rsidR="00E86895" w:rsidRPr="005A2295" w:rsidRDefault="00EF6598" w:rsidP="00EF6598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EF6598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EF6598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کاربردها</w:t>
            </w:r>
            <w:r w:rsidRPr="00EF659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F6598">
              <w:rPr>
                <w:rFonts w:cs="Calibri"/>
                <w:sz w:val="24"/>
                <w:szCs w:val="24"/>
                <w:rtl/>
                <w:lang w:bidi="fa-IR"/>
              </w:rPr>
              <w:t xml:space="preserve"> مختلف 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>منشور</w:t>
            </w:r>
            <w:r w:rsidRPr="00EF6598">
              <w:rPr>
                <w:rFonts w:cs="Calibri"/>
                <w:sz w:val="24"/>
                <w:szCs w:val="24"/>
                <w:rtl/>
                <w:lang w:bidi="fa-IR"/>
              </w:rPr>
              <w:t xml:space="preserve"> و ذره‌ب</w:t>
            </w:r>
            <w:r w:rsidRPr="00EF659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F6598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EF6598">
              <w:rPr>
                <w:rFonts w:cs="Calibri"/>
                <w:sz w:val="24"/>
                <w:szCs w:val="24"/>
                <w:rtl/>
                <w:lang w:bidi="fa-IR"/>
              </w:rPr>
              <w:t xml:space="preserve"> را در زندگ</w:t>
            </w:r>
            <w:r w:rsidRPr="00EF659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F6598">
              <w:rPr>
                <w:rFonts w:cs="Calibri"/>
                <w:sz w:val="24"/>
                <w:szCs w:val="24"/>
                <w:rtl/>
                <w:lang w:bidi="fa-IR"/>
              </w:rPr>
              <w:t xml:space="preserve"> روزمره ب</w:t>
            </w:r>
            <w:r w:rsidRPr="00EF6598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F6598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EF6598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421A6AE" w14:textId="77777777" w:rsidR="00533793" w:rsidRDefault="00533793" w:rsidP="00EF659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="00EF6598" w:rsidRPr="00EF6598">
              <w:rPr>
                <w:rFonts w:cstheme="minorHAnsi"/>
                <w:sz w:val="24"/>
                <w:szCs w:val="24"/>
                <w:rtl/>
              </w:rPr>
              <w:t>دانش‌آموزان پس از پایان درس، بتوانند با استفاده از منشور، نور سفید را به رنگ‌های تشکیل</w:t>
            </w:r>
          </w:p>
          <w:p w14:paraId="602050E2" w14:textId="7B082FE0" w:rsidR="00EF6598" w:rsidRPr="00EF6598" w:rsidRDefault="00EF6598" w:rsidP="0053379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F6598">
              <w:rPr>
                <w:rFonts w:cstheme="minorHAnsi"/>
                <w:sz w:val="24"/>
                <w:szCs w:val="24"/>
                <w:rtl/>
              </w:rPr>
              <w:t>‌دهنده آن تجزیه کنند</w:t>
            </w:r>
            <w:r w:rsidRPr="00EF659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2CBE769" w14:textId="229F9B61" w:rsidR="00EF6598" w:rsidRPr="00EF6598" w:rsidRDefault="00533793" w:rsidP="00EF659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="00EF6598" w:rsidRPr="00EF659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EF6598" w:rsidRPr="00EF6598">
              <w:rPr>
                <w:rFonts w:cstheme="minorHAnsi"/>
                <w:sz w:val="24"/>
                <w:szCs w:val="24"/>
                <w:rtl/>
              </w:rPr>
              <w:t>دانش‌آموزان بتوانند با استفاده از ذره‌بین، اشیاء را بزرگ‌نمایی کنند و تصاویر مختلفی ایجاد کنند</w:t>
            </w:r>
            <w:r w:rsidR="00EF6598" w:rsidRPr="00EF6598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.</w:t>
            </w:r>
          </w:p>
          <w:p w14:paraId="3E5C4E4D" w14:textId="1537FFB9" w:rsidR="00E86895" w:rsidRPr="005A2295" w:rsidRDefault="00533793" w:rsidP="00EF659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="00EF6598" w:rsidRPr="00EF6598">
              <w:rPr>
                <w:rFonts w:cstheme="minorHAnsi"/>
                <w:sz w:val="24"/>
                <w:szCs w:val="24"/>
                <w:rtl/>
              </w:rPr>
              <w:t>دانش‌آموزان بتوانند یک مدل ساده از رنگین کمان بسازند</w:t>
            </w:r>
            <w:r w:rsidR="00EF6598" w:rsidRPr="00EF659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1B91972" w14:textId="77777777" w:rsidR="00533793" w:rsidRPr="00533793" w:rsidRDefault="00533793" w:rsidP="0053379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3762508E" w:rsidR="00E86895" w:rsidRPr="00EC40DA" w:rsidRDefault="00E86895" w:rsidP="0053379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81EC09F" w14:textId="04E1548E" w:rsidR="00EF6598" w:rsidRPr="00EF6598" w:rsidRDefault="00EF6598" w:rsidP="00EF659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F659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6598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533793">
              <w:rPr>
                <w:rFonts w:cstheme="minorHAnsi"/>
                <w:sz w:val="24"/>
                <w:szCs w:val="24"/>
                <w:rtl/>
              </w:rPr>
              <w:t>می پرسیم</w:t>
            </w:r>
            <w:r w:rsidRPr="00EF6598">
              <w:rPr>
                <w:rFonts w:cstheme="minorHAnsi"/>
                <w:sz w:val="24"/>
                <w:szCs w:val="24"/>
                <w:rtl/>
              </w:rPr>
              <w:t>که آیا تا به حال رنگین کمان دیده‌اند؟</w:t>
            </w:r>
          </w:p>
          <w:p w14:paraId="0ED05B52" w14:textId="5F8F63DA" w:rsidR="00EF6598" w:rsidRPr="00EF6598" w:rsidRDefault="00EF6598" w:rsidP="00EF659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F6598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533793">
              <w:rPr>
                <w:rFonts w:cstheme="minorHAnsi"/>
                <w:sz w:val="24"/>
                <w:szCs w:val="24"/>
                <w:rtl/>
              </w:rPr>
              <w:t>می پرسیم</w:t>
            </w:r>
            <w:r w:rsidRPr="00EF6598">
              <w:rPr>
                <w:rFonts w:cstheme="minorHAnsi"/>
                <w:sz w:val="24"/>
                <w:szCs w:val="24"/>
                <w:rtl/>
              </w:rPr>
              <w:t>که آیا می‌دانند چرا آسمان آبی است؟</w:t>
            </w:r>
          </w:p>
          <w:p w14:paraId="6DC29993" w14:textId="7E180A65" w:rsidR="00E86895" w:rsidRPr="005A2295" w:rsidRDefault="00EF6598" w:rsidP="00EF659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F6598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533793">
              <w:rPr>
                <w:rFonts w:cstheme="minorHAnsi"/>
                <w:sz w:val="24"/>
                <w:szCs w:val="24"/>
                <w:rtl/>
              </w:rPr>
              <w:t>می پرسیم</w:t>
            </w:r>
            <w:r w:rsidRPr="00EF6598">
              <w:rPr>
                <w:rFonts w:cstheme="minorHAnsi"/>
                <w:sz w:val="24"/>
                <w:szCs w:val="24"/>
                <w:rtl/>
              </w:rPr>
              <w:t>که با ذره‌بین چه کارهایی می‌توان انجام داد؟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F0BC594" w14:textId="77777777" w:rsidR="00533793" w:rsidRDefault="00EF6598" w:rsidP="0053379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F659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6598">
              <w:rPr>
                <w:rFonts w:cstheme="minorHAnsi"/>
                <w:sz w:val="24"/>
                <w:szCs w:val="24"/>
                <w:rtl/>
              </w:rPr>
              <w:t>منشور</w:t>
            </w:r>
            <w:r w:rsidRPr="00EF659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533793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، </w:t>
            </w:r>
            <w:r w:rsidRPr="00EF6598">
              <w:rPr>
                <w:rFonts w:cstheme="minorHAnsi"/>
                <w:sz w:val="24"/>
                <w:szCs w:val="24"/>
                <w:rtl/>
              </w:rPr>
              <w:t>ذره‌بین</w:t>
            </w:r>
          </w:p>
          <w:p w14:paraId="5C960B20" w14:textId="2E9396C5" w:rsidR="00EF6598" w:rsidRPr="00EF6598" w:rsidRDefault="00EF6598" w:rsidP="0053379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F659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6598">
              <w:rPr>
                <w:rFonts w:cstheme="minorHAnsi"/>
                <w:sz w:val="24"/>
                <w:szCs w:val="24"/>
                <w:rtl/>
              </w:rPr>
              <w:t>لیوان آب</w:t>
            </w:r>
            <w:r w:rsidRPr="00EF659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،</w:t>
            </w:r>
            <w:r w:rsidRPr="00EF659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6598">
              <w:rPr>
                <w:rFonts w:cstheme="minorHAnsi"/>
                <w:sz w:val="24"/>
                <w:szCs w:val="24"/>
                <w:rtl/>
              </w:rPr>
              <w:t>آینه</w:t>
            </w:r>
          </w:p>
          <w:p w14:paraId="616F0A74" w14:textId="382043E5" w:rsidR="00EF6598" w:rsidRPr="00EF6598" w:rsidRDefault="00EF6598" w:rsidP="0053379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F659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6598">
              <w:rPr>
                <w:rFonts w:cstheme="minorHAnsi"/>
                <w:sz w:val="24"/>
                <w:szCs w:val="24"/>
                <w:rtl/>
              </w:rPr>
              <w:t>چراغ قوه</w:t>
            </w:r>
            <w:r w:rsidR="00533793">
              <w:rPr>
                <w:rFonts w:cstheme="minorHAnsi" w:hint="cs"/>
                <w:sz w:val="24"/>
                <w:szCs w:val="24"/>
                <w:rtl/>
              </w:rPr>
              <w:t>،</w:t>
            </w:r>
            <w:r w:rsidRPr="00EF659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6598">
              <w:rPr>
                <w:rFonts w:cstheme="minorHAnsi"/>
                <w:sz w:val="24"/>
                <w:szCs w:val="24"/>
                <w:rtl/>
              </w:rPr>
              <w:t>کاغذ سفید</w:t>
            </w:r>
            <w:r w:rsidR="00533793">
              <w:rPr>
                <w:rFonts w:cstheme="minorHAnsi" w:hint="cs"/>
                <w:sz w:val="24"/>
                <w:szCs w:val="24"/>
                <w:rtl/>
              </w:rPr>
              <w:t>،</w:t>
            </w:r>
            <w:r w:rsidRPr="00EF659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6598">
              <w:rPr>
                <w:rFonts w:cstheme="minorHAnsi"/>
                <w:sz w:val="24"/>
                <w:szCs w:val="24"/>
                <w:rtl/>
              </w:rPr>
              <w:t>مداد رنگی</w:t>
            </w:r>
          </w:p>
          <w:p w14:paraId="7BF0E159" w14:textId="60955E49" w:rsidR="00EF6598" w:rsidRPr="00EF6598" w:rsidRDefault="00EF6598" w:rsidP="00EF659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F6598">
              <w:rPr>
                <w:rFonts w:cstheme="minorHAnsi"/>
                <w:sz w:val="24"/>
                <w:szCs w:val="24"/>
                <w:rtl/>
              </w:rPr>
              <w:t>تصاویر از رنگین کمان، منشور و ذره‌بین</w:t>
            </w:r>
          </w:p>
          <w:p w14:paraId="54019D82" w14:textId="0DDA163D" w:rsidR="00E86895" w:rsidRPr="005A2295" w:rsidRDefault="00EF6598" w:rsidP="00EF659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F6598">
              <w:rPr>
                <w:rFonts w:cstheme="minorHAnsi"/>
                <w:sz w:val="24"/>
                <w:szCs w:val="24"/>
                <w:rtl/>
              </w:rPr>
              <w:t>فیلم‌های کوتاه از آزمایش‌های مربوط به نور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359D1" w14:textId="77777777" w:rsidR="00EC40DA" w:rsidRPr="00533793" w:rsidRDefault="00EC40DA" w:rsidP="0053379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533793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34C3C430" w:rsidR="00533793" w:rsidRPr="00533793" w:rsidRDefault="00533793" w:rsidP="0053379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6F6C7240" w:rsidR="00EC40DA" w:rsidRPr="005A2295" w:rsidRDefault="00533793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پرسش و پاسخ ، بارش مغزی ، یادگیری مشارکتی ....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F219A8F" w14:textId="77777777" w:rsidR="00FA071C" w:rsidRPr="00533793" w:rsidRDefault="00FA071C" w:rsidP="00533793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B67B1E0" w14:textId="77777777" w:rsidR="00533793" w:rsidRDefault="00EF6598" w:rsidP="0053379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F659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EF6598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EF659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="00533793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F6598">
              <w:rPr>
                <w:rFonts w:cstheme="minorHAnsi"/>
                <w:sz w:val="24"/>
                <w:szCs w:val="24"/>
                <w:rtl/>
              </w:rPr>
              <w:t xml:space="preserve">با نشان دادن یک فیلم کوتاه از یک رنگین کمان زیبا، توجه دانش‌آموزان را جلب </w:t>
            </w:r>
          </w:p>
          <w:p w14:paraId="341C4DA4" w14:textId="3804372F" w:rsidR="00EF6598" w:rsidRPr="00EF6598" w:rsidRDefault="00533793" w:rsidP="0053379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="00EF6598" w:rsidRPr="00EF6598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،</w:t>
            </w:r>
            <w:r w:rsidR="00EF6598" w:rsidRPr="00EF6598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پرسیم</w:t>
            </w:r>
            <w:r w:rsidR="00EF6598" w:rsidRPr="00EF6598">
              <w:rPr>
                <w:rFonts w:cstheme="minorHAnsi"/>
                <w:sz w:val="24"/>
                <w:szCs w:val="24"/>
                <w:rtl/>
              </w:rPr>
              <w:t>که چرا رنگین کمان تشکیل می‌شود و چه رنگ‌هایی در آن وجود دارد</w:t>
            </w:r>
            <w:r w:rsidR="00EF6598" w:rsidRPr="00EF659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F2AC49C" w14:textId="2C0B7ED4" w:rsidR="00533793" w:rsidRDefault="00EF6598" w:rsidP="0053379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F6598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</w:t>
            </w:r>
            <w:r w:rsidRPr="00EF659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="00533793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F6598">
              <w:rPr>
                <w:rFonts w:cstheme="minorHAnsi"/>
                <w:sz w:val="24"/>
                <w:szCs w:val="24"/>
                <w:rtl/>
              </w:rPr>
              <w:t xml:space="preserve">مفهوم نور و رنگ را به صورت ساده و قابل فهم توضیح </w:t>
            </w:r>
            <w:r w:rsidR="00533793"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EF6598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EF6598">
              <w:rPr>
                <w:rFonts w:cstheme="minorHAnsi"/>
                <w:sz w:val="24"/>
                <w:szCs w:val="24"/>
                <w:rtl/>
              </w:rPr>
              <w:t>پدیده شکست</w:t>
            </w:r>
          </w:p>
          <w:p w14:paraId="54CA670D" w14:textId="2C2AFF82" w:rsidR="00533793" w:rsidRDefault="00EF6598" w:rsidP="0053379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F6598">
              <w:rPr>
                <w:rFonts w:cstheme="minorHAnsi"/>
                <w:sz w:val="24"/>
                <w:szCs w:val="24"/>
                <w:rtl/>
              </w:rPr>
              <w:t xml:space="preserve"> نور و تجزیه نور را با استفاده از مثال‌های ساده و تصاویر توضیح </w:t>
            </w:r>
            <w:r w:rsidR="00533793"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EF6598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533793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EF6598">
              <w:rPr>
                <w:rFonts w:cstheme="minorHAnsi"/>
                <w:sz w:val="24"/>
                <w:szCs w:val="24"/>
                <w:rtl/>
              </w:rPr>
              <w:t>عملکرد منشور، عدسی و</w:t>
            </w:r>
          </w:p>
          <w:p w14:paraId="1018C1DD" w14:textId="6EA83EE6" w:rsidR="00533793" w:rsidRDefault="00EF6598" w:rsidP="0053379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F6598">
              <w:rPr>
                <w:rFonts w:cstheme="minorHAnsi"/>
                <w:sz w:val="24"/>
                <w:szCs w:val="24"/>
                <w:rtl/>
              </w:rPr>
              <w:t xml:space="preserve"> ذره‌بین را به صورت عملی نشان </w:t>
            </w:r>
            <w:r w:rsidR="00533793"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EF6598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533793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EF6598">
              <w:rPr>
                <w:rFonts w:cstheme="minorHAnsi"/>
                <w:sz w:val="24"/>
                <w:szCs w:val="24"/>
                <w:rtl/>
              </w:rPr>
              <w:t>با انجام آزمایش‌هایی مانند تجزیه نور با منشور و بزرگ</w:t>
            </w:r>
          </w:p>
          <w:p w14:paraId="4BFC41D8" w14:textId="2E6AF001" w:rsidR="00EF6598" w:rsidRPr="00EF6598" w:rsidRDefault="00EF6598" w:rsidP="0053379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F6598">
              <w:rPr>
                <w:rFonts w:cstheme="minorHAnsi"/>
                <w:sz w:val="24"/>
                <w:szCs w:val="24"/>
                <w:rtl/>
              </w:rPr>
              <w:t xml:space="preserve">‌نمایی اشیاء با ذره‌بین، مفاهیم را عینی‌تر </w:t>
            </w:r>
            <w:r w:rsidR="00533793"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EF659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85DFA5D" w14:textId="5130955B" w:rsidR="00EF6598" w:rsidRPr="00EF6598" w:rsidRDefault="00533793" w:rsidP="00EF659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="00EF6598" w:rsidRPr="00EF659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EF6598" w:rsidRPr="00EF6598">
              <w:rPr>
                <w:rFonts w:cstheme="minorHAnsi"/>
                <w:sz w:val="24"/>
                <w:szCs w:val="24"/>
                <w:rtl/>
              </w:rPr>
              <w:t xml:space="preserve">دانش‌آموزان را به گروه‌های کوچک تقسیم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="00EF6598" w:rsidRPr="00EF659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85A6B73" w14:textId="5E1C6DD0" w:rsidR="00EF6598" w:rsidRPr="00EF6598" w:rsidRDefault="00533793" w:rsidP="00EF659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="00EF6598" w:rsidRPr="00EF6598">
              <w:rPr>
                <w:rFonts w:cstheme="minorHAnsi"/>
                <w:sz w:val="24"/>
                <w:szCs w:val="24"/>
                <w:rtl/>
              </w:rPr>
              <w:t>به هر گروه یک منشور، ذره‌بین و سایر وسایل مورد نیاز را ب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="00EF6598" w:rsidRPr="00EF659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14FF979" w14:textId="0C2C6E6A" w:rsidR="00533793" w:rsidRDefault="00533793" w:rsidP="00EF659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="00EF6598" w:rsidRPr="00EF6598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میخواهیم</w:t>
            </w:r>
            <w:r w:rsidR="00EF6598" w:rsidRPr="00EF6598">
              <w:rPr>
                <w:rFonts w:cstheme="minorHAnsi"/>
                <w:sz w:val="24"/>
                <w:szCs w:val="24"/>
                <w:rtl/>
              </w:rPr>
              <w:t xml:space="preserve"> که آزمایش‌هایی طراحی کنند و نتایج خود را ثبت کنند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( </w:t>
            </w:r>
            <w:r w:rsidR="00EF6598" w:rsidRPr="00EF6598">
              <w:rPr>
                <w:rFonts w:cstheme="minorHAnsi"/>
                <w:sz w:val="24"/>
                <w:szCs w:val="24"/>
                <w:rtl/>
              </w:rPr>
              <w:t>مثلاً</w:t>
            </w:r>
            <w:r w:rsidR="00EF6598" w:rsidRPr="00EF6598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</w:p>
          <w:p w14:paraId="174E3F4B" w14:textId="77777777" w:rsidR="00533793" w:rsidRDefault="00EF6598" w:rsidP="0053379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F6598">
              <w:rPr>
                <w:rFonts w:cstheme="minorHAnsi"/>
                <w:sz w:val="24"/>
                <w:szCs w:val="24"/>
                <w:rtl/>
              </w:rPr>
              <w:t>ساختن یک رنگین کمان کوچک با استفاده از یک لیوان آب، بررسی بزرگ‌نمایی اجسام مختلف با</w:t>
            </w:r>
          </w:p>
          <w:p w14:paraId="7E356F70" w14:textId="77777777" w:rsidR="00533793" w:rsidRDefault="00EF6598" w:rsidP="0053379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F6598">
              <w:rPr>
                <w:rFonts w:cstheme="minorHAnsi"/>
                <w:sz w:val="24"/>
                <w:szCs w:val="24"/>
                <w:rtl/>
              </w:rPr>
              <w:t xml:space="preserve"> ذره‌بین</w:t>
            </w:r>
            <w:r w:rsidR="00533793">
              <w:rPr>
                <w:rFonts w:cstheme="minorHAnsi" w:hint="cs"/>
                <w:sz w:val="24"/>
                <w:szCs w:val="24"/>
                <w:rtl/>
              </w:rPr>
              <w:t xml:space="preserve"> )</w:t>
            </w:r>
          </w:p>
          <w:p w14:paraId="6F73EEBF" w14:textId="235A76BC" w:rsidR="00FA071C" w:rsidRPr="00FA071C" w:rsidRDefault="00533793" w:rsidP="0053379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="00EF6598" w:rsidRPr="00EF659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="00EF6598" w:rsidRPr="00EF6598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میخواهیم</w:t>
            </w:r>
            <w:r w:rsidR="00EF6598" w:rsidRPr="00EF6598">
              <w:rPr>
                <w:rFonts w:cstheme="minorHAnsi"/>
                <w:sz w:val="24"/>
                <w:szCs w:val="24"/>
                <w:rtl/>
              </w:rPr>
              <w:t xml:space="preserve"> که یافته‌های خود را به کلاس ارائه دهند</w:t>
            </w:r>
            <w:r w:rsidR="00EF6598" w:rsidRPr="00EF659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6BB6B67" w14:textId="77777777" w:rsidR="00FA071C" w:rsidRPr="00533793" w:rsidRDefault="00FA071C" w:rsidP="00533793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E4F5FED" w14:textId="221C45C1" w:rsidR="00EF6598" w:rsidRPr="00EF6598" w:rsidRDefault="00533793" w:rsidP="00EF659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EF6598" w:rsidRPr="00EF6598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میخواهیم</w:t>
            </w:r>
            <w:r w:rsidR="00EF6598" w:rsidRPr="00EF6598">
              <w:rPr>
                <w:rFonts w:cstheme="minorHAnsi"/>
                <w:sz w:val="24"/>
                <w:szCs w:val="24"/>
                <w:rtl/>
              </w:rPr>
              <w:t xml:space="preserve"> تا یک گزارش کوتاه از آزمایش‌های خود بنویسند</w:t>
            </w:r>
            <w:r w:rsidR="00EF6598" w:rsidRPr="00EF659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4D0A33F8" w:rsidR="00FA071C" w:rsidRPr="005A2295" w:rsidRDefault="00EF6598" w:rsidP="00EF659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F659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F6598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533793">
              <w:rPr>
                <w:rFonts w:cstheme="minorHAnsi"/>
                <w:sz w:val="24"/>
                <w:szCs w:val="24"/>
                <w:rtl/>
              </w:rPr>
              <w:t>میخواهیم</w:t>
            </w:r>
            <w:r w:rsidRPr="00EF6598">
              <w:rPr>
                <w:rFonts w:cstheme="minorHAnsi"/>
                <w:sz w:val="24"/>
                <w:szCs w:val="24"/>
                <w:rtl/>
              </w:rPr>
              <w:t xml:space="preserve"> تا یک نقاشی یا ماکت از یک پدیده نوری (مثل رنگین کمان) بسازند</w:t>
            </w:r>
            <w:r w:rsidRPr="00EF659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83AE4D2" w14:textId="7C486F8B" w:rsidR="00EF6598" w:rsidRDefault="00EF6598" w:rsidP="00EF659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F6598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 w:rsidR="00533793">
              <w:rPr>
                <w:rFonts w:cstheme="minorHAnsi"/>
                <w:sz w:val="24"/>
                <w:szCs w:val="24"/>
                <w:rtl/>
              </w:rPr>
              <w:t>میخواهیم</w:t>
            </w:r>
            <w:r w:rsidRPr="00EF6598">
              <w:rPr>
                <w:rFonts w:cstheme="minorHAnsi"/>
                <w:sz w:val="24"/>
                <w:szCs w:val="24"/>
                <w:rtl/>
              </w:rPr>
              <w:t xml:space="preserve"> که در خانه به دنبال اشیایی بگردند که از عدسی استفاده می‌کنند</w:t>
            </w:r>
          </w:p>
          <w:p w14:paraId="40B6F09B" w14:textId="3E178AF6" w:rsidR="00EC40DA" w:rsidRPr="005A2295" w:rsidRDefault="00EF6598" w:rsidP="00EF659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F6598">
              <w:rPr>
                <w:rFonts w:cstheme="minorHAnsi"/>
                <w:sz w:val="24"/>
                <w:szCs w:val="24"/>
                <w:rtl/>
              </w:rPr>
              <w:t xml:space="preserve"> (مثل عینک، دوربین) و کاربرد آن‌ها را بررسی کنند</w:t>
            </w:r>
            <w:r w:rsidRPr="00EF659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E2653"/>
    <w:multiLevelType w:val="multilevel"/>
    <w:tmpl w:val="161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E5CEA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9446F5"/>
    <w:multiLevelType w:val="multilevel"/>
    <w:tmpl w:val="BC4C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9"/>
  </w:num>
  <w:num w:numId="7" w16cid:durableId="1496994281">
    <w:abstractNumId w:val="4"/>
  </w:num>
  <w:num w:numId="8" w16cid:durableId="996802721">
    <w:abstractNumId w:val="2"/>
  </w:num>
  <w:num w:numId="9" w16cid:durableId="534850849">
    <w:abstractNumId w:val="8"/>
  </w:num>
  <w:num w:numId="10" w16cid:durableId="316417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33793"/>
    <w:rsid w:val="005715C5"/>
    <w:rsid w:val="005A2295"/>
    <w:rsid w:val="005B47FF"/>
    <w:rsid w:val="006438DB"/>
    <w:rsid w:val="006D7ED8"/>
    <w:rsid w:val="00777915"/>
    <w:rsid w:val="008B20FF"/>
    <w:rsid w:val="008E5F7C"/>
    <w:rsid w:val="009666BB"/>
    <w:rsid w:val="00A30CFB"/>
    <w:rsid w:val="00AD3D21"/>
    <w:rsid w:val="00B6405C"/>
    <w:rsid w:val="00C84880"/>
    <w:rsid w:val="00D84DAE"/>
    <w:rsid w:val="00E86895"/>
    <w:rsid w:val="00EC40DA"/>
    <w:rsid w:val="00EF6598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2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2024-07-15T18:17:00Z</dcterms:created>
  <dcterms:modified xsi:type="dcterms:W3CDTF">2025-05-05T16:18:00Z</dcterms:modified>
</cp:coreProperties>
</file>