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4023650C" w:rsidR="00D84DAE" w:rsidRDefault="00476593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469B2A" wp14:editId="2C49EB8A">
            <wp:simplePos x="0" y="0"/>
            <wp:positionH relativeFrom="column">
              <wp:posOffset>-576943</wp:posOffset>
            </wp:positionH>
            <wp:positionV relativeFrom="paragraph">
              <wp:posOffset>-340179</wp:posOffset>
            </wp:positionV>
            <wp:extent cx="1986643" cy="598170"/>
            <wp:effectExtent l="0" t="0" r="0" b="0"/>
            <wp:wrapNone/>
            <wp:docPr id="964573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573435" name="Picture 9645734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275" cy="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3AD2F083" w14:textId="77777777" w:rsidR="00E16E0F" w:rsidRPr="00E16E0F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16E0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16E0F" w:rsidRPr="00E16E0F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ماده تغییر </w:t>
            </w:r>
          </w:p>
          <w:p w14:paraId="15399206" w14:textId="101CC58A" w:rsidR="00EC40DA" w:rsidRPr="00AD3D21" w:rsidRDefault="00E16E0F" w:rsidP="00E16E0F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E16E0F">
              <w:rPr>
                <w:rFonts w:cstheme="minorHAnsi" w:hint="cs"/>
                <w:sz w:val="24"/>
                <w:szCs w:val="24"/>
                <w:rtl/>
                <w:lang w:bidi="fa-IR"/>
              </w:rPr>
              <w:t>می کند</w:t>
            </w:r>
          </w:p>
        </w:tc>
        <w:tc>
          <w:tcPr>
            <w:tcW w:w="2522" w:type="dxa"/>
          </w:tcPr>
          <w:p w14:paraId="5CA3AC1F" w14:textId="2237DE7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16E0F" w:rsidRPr="00E16E0F">
              <w:rPr>
                <w:rFonts w:cstheme="minorHAnsi" w:hint="cs"/>
                <w:sz w:val="24"/>
                <w:szCs w:val="24"/>
                <w:rtl/>
                <w:lang w:bidi="fa-IR"/>
              </w:rPr>
              <w:t>درس 2 علوم</w:t>
            </w:r>
          </w:p>
        </w:tc>
        <w:tc>
          <w:tcPr>
            <w:tcW w:w="2781" w:type="dxa"/>
          </w:tcPr>
          <w:p w14:paraId="0E0F0718" w14:textId="47B9DB6B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16E0F" w:rsidRPr="00E16E0F">
              <w:rPr>
                <w:rFonts w:cstheme="minorHAnsi" w:hint="cs"/>
                <w:sz w:val="24"/>
                <w:szCs w:val="24"/>
                <w:rtl/>
                <w:lang w:bidi="fa-IR"/>
              </w:rPr>
              <w:t>پنجم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3FAD93A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E16E0F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E16E0F" w:rsidRPr="00E16E0F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5A42E3C" w14:textId="797F9B92" w:rsidR="001B2C4A" w:rsidRP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Pr="001B2C4A">
              <w:rPr>
                <w:rFonts w:cstheme="minorHAnsi"/>
                <w:sz w:val="24"/>
                <w:szCs w:val="24"/>
                <w:rtl/>
              </w:rPr>
              <w:t>آشنایی دانش‌آموزان با مفهوم تغییر ماده و انواع آن (فیزیکی و شیمیایی)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BC86B70" w14:textId="77777777" w:rsid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B2C4A">
              <w:rPr>
                <w:rFonts w:cstheme="minorHAnsi"/>
                <w:sz w:val="24"/>
                <w:szCs w:val="24"/>
                <w:rtl/>
              </w:rPr>
              <w:t>پرورش روحیه کنجکاوی و پرسشگری در دانش‌آموزان در مورد تغییراتی که در اطرافشان رخ</w:t>
            </w:r>
          </w:p>
          <w:p w14:paraId="668EA456" w14:textId="2E9A2D4B" w:rsidR="001B2C4A" w:rsidRP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 xml:space="preserve"> می‌دهد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0504D40" w:rsidR="00E86895" w:rsidRPr="005A2295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1B2C4A">
              <w:rPr>
                <w:rFonts w:cstheme="minorHAnsi"/>
                <w:sz w:val="24"/>
                <w:szCs w:val="24"/>
                <w:rtl/>
              </w:rPr>
              <w:t>تقویت مهارت‌های مشاهده، مقایسه و نتیجه‌گیری در دانش‌آموزان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DF41BDF" w14:textId="744AE821" w:rsidR="001B2C4A" w:rsidRPr="001B2C4A" w:rsidRDefault="001B2C4A" w:rsidP="001B2C4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تغ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ف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ز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و ش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را تعر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          </w:t>
            </w:r>
          </w:p>
          <w:p w14:paraId="08DDFD14" w14:textId="17B38A12" w:rsidR="001B2C4A" w:rsidRPr="001B2C4A" w:rsidRDefault="001B2C4A" w:rsidP="001B2C4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مثال‌ها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از تغ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رات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ف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ز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و ش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در زندگ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ارائه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</w:t>
            </w:r>
          </w:p>
          <w:p w14:paraId="7532CFB0" w14:textId="300B562E" w:rsidR="00E86895" w:rsidRPr="005A2295" w:rsidRDefault="001B2C4A" w:rsidP="001B2C4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تفاوت ب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تغ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رات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ف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ز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ک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و ش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م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ا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را تشخ</w:t>
            </w:r>
            <w:r w:rsidRPr="001B2C4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1B2C4A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Pr="001B2C4A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F07AB62" w14:textId="57B5DE02" w:rsidR="001B2C4A" w:rsidRP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B2C4A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یک تغییر فیزیکی و یک تغییر شیمیایی را توضیح دهند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F06F101" w14:textId="77777777" w:rsid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B2C4A">
              <w:rPr>
                <w:rFonts w:cstheme="minorHAnsi"/>
                <w:sz w:val="24"/>
                <w:szCs w:val="24"/>
                <w:rtl/>
              </w:rPr>
              <w:t xml:space="preserve">دانش‌آموزان بتوانند با استفاده از مواد ساده، یک آزمایش برای نشان دادن تغییر فیزیکی یا </w:t>
            </w:r>
          </w:p>
          <w:p w14:paraId="78B91E68" w14:textId="77777777" w:rsid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>شیمیایی طراحی کنند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66B5B3E" w:rsidR="00E86895" w:rsidRPr="005A2295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B2C4A">
              <w:rPr>
                <w:rFonts w:cstheme="minorHAnsi"/>
                <w:sz w:val="24"/>
                <w:szCs w:val="24"/>
                <w:rtl/>
              </w:rPr>
              <w:t>دانش‌آموزان بتوانند مشاهدات خود را به صورت جدول یا نمودار ثبت کنند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EDE91D" w14:textId="5F981EFB" w:rsidR="001B2C4A" w:rsidRPr="001B2C4A" w:rsidRDefault="001B2C4A" w:rsidP="001B2C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B2C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B2C4A">
              <w:rPr>
                <w:rFonts w:cstheme="minorHAnsi"/>
                <w:sz w:val="24"/>
                <w:szCs w:val="24"/>
                <w:rtl/>
              </w:rPr>
              <w:t>از دانش‌آموزان بپرسید که آیا تا به حال تغییری در مواد اطراف خود مشاهده کرده‌اند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3C8AB78D" w:rsidR="00E86895" w:rsidRPr="005A2295" w:rsidRDefault="001B2C4A" w:rsidP="001B2C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1B2C4A">
              <w:rPr>
                <w:rFonts w:cstheme="minorHAnsi"/>
                <w:sz w:val="24"/>
                <w:szCs w:val="24"/>
                <w:rtl/>
              </w:rPr>
              <w:t>از دانش‌آموزان بخواهید که مثال‌هایی از تغییراتی که در مواد رخ می‌دهد، بیان کنند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9D8F6D4" w14:textId="20B4D1D4" w:rsid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کتاب درسی ، تخته ، ماژیک</w:t>
            </w:r>
          </w:p>
          <w:p w14:paraId="1AC0ED53" w14:textId="76A48ADF" w:rsid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>شمع، کبریت، آب، شکر، نمک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1B2C4A">
              <w:rPr>
                <w:rFonts w:cstheme="minorHAnsi"/>
                <w:sz w:val="24"/>
                <w:szCs w:val="24"/>
                <w:rtl/>
              </w:rPr>
              <w:t>سرکه و جوش شیری</w:t>
            </w:r>
            <w:r>
              <w:rPr>
                <w:rFonts w:cstheme="minorHAnsi" w:hint="cs"/>
                <w:sz w:val="24"/>
                <w:szCs w:val="24"/>
                <w:rtl/>
              </w:rPr>
              <w:t>ن</w:t>
            </w:r>
          </w:p>
          <w:p w14:paraId="76D1D980" w14:textId="77777777" w:rsid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 xml:space="preserve">قاشق، لیوان یکبار مصرف، یخ، اجاق گاز کوچک (در صورت امکان)، </w:t>
            </w:r>
          </w:p>
          <w:p w14:paraId="54019D82" w14:textId="6EF98E37" w:rsidR="00E86895" w:rsidRPr="005A2295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>تصاویر از تغییرات فیزیکی و شیمیایی در طبیعت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0C4FC753" w:rsidR="00EC40DA" w:rsidRPr="001B2C4A" w:rsidRDefault="00EC40DA" w:rsidP="001B2C4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1B2C4A">
              <w:rPr>
                <w:rFonts w:cstheme="minorHAnsi" w:hint="cs"/>
                <w:sz w:val="28"/>
                <w:szCs w:val="28"/>
                <w:rtl/>
                <w:lang w:bidi="fa-IR"/>
              </w:rPr>
              <w:t>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03BF84E" w14:textId="77777777" w:rsidR="00EC40DA" w:rsidRDefault="001B2C4A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روش پرسش و پاسخ ، کار گروهی ، بارش مغزی ، پرسش و پاسخ .... </w:t>
            </w:r>
          </w:p>
          <w:p w14:paraId="46116785" w14:textId="01262B4C" w:rsidR="001B2C4A" w:rsidRPr="005A2295" w:rsidRDefault="001B2C4A" w:rsidP="001B2C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1B2C4A" w:rsidRDefault="00FA071C" w:rsidP="001B2C4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3BA60E7" w14:textId="77777777" w:rsid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B2C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B2C4A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1B2C4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B2C4A">
              <w:rPr>
                <w:rFonts w:cstheme="minorHAnsi"/>
                <w:sz w:val="24"/>
                <w:szCs w:val="24"/>
                <w:rtl/>
              </w:rPr>
              <w:t>با انجام یک آزمایش ساده مانند ذوب شدن یخ یا سوختن شمع، توجه دانش‌آموزان</w:t>
            </w:r>
          </w:p>
          <w:p w14:paraId="5E29CABE" w14:textId="7C1E5BF3" w:rsidR="001B2C4A" w:rsidRP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 xml:space="preserve"> را به تغییرات ماده جلب کنید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384ADF" w14:textId="77777777" w:rsid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B2C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1B2C4A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1B2C4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B2C4A">
              <w:rPr>
                <w:rFonts w:cstheme="minorHAnsi"/>
                <w:sz w:val="24"/>
                <w:szCs w:val="24"/>
                <w:rtl/>
              </w:rPr>
              <w:t>مفهوم تغییر ماده را به صورت ساده و قابل فهم توضیح دهید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1B2C4A">
              <w:rPr>
                <w:rFonts w:cstheme="minorHAnsi"/>
                <w:sz w:val="24"/>
                <w:szCs w:val="24"/>
                <w:rtl/>
              </w:rPr>
              <w:t>تفاوت بین تغییر</w:t>
            </w:r>
          </w:p>
          <w:p w14:paraId="06977779" w14:textId="77777777" w:rsid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 xml:space="preserve"> فیزیکی (تغییری که در آن ماهیت ماده تغییر نمی‌کند) و تغییر شیمیایی (تغییری که در آن ماهیت</w:t>
            </w:r>
          </w:p>
          <w:p w14:paraId="6AC14DE8" w14:textId="77777777" w:rsid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 xml:space="preserve"> ماده تغییر می‌کند) را با مثال‌های ساده تشریح کنید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1B2C4A">
              <w:rPr>
                <w:rFonts w:cstheme="minorHAnsi"/>
                <w:sz w:val="24"/>
                <w:szCs w:val="24"/>
                <w:rtl/>
              </w:rPr>
              <w:t xml:space="preserve">با استفاده از تصاویر و فیلم‌های کوتاه، </w:t>
            </w:r>
          </w:p>
          <w:p w14:paraId="6FC575B9" w14:textId="0A43EBFF" w:rsidR="001B2C4A" w:rsidRP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>مثال‌های بیشتری از تغییرات فیزیکی و شیمیایی در طبیعت و زندگی روزمره ارائه دهید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A8150AE" w14:textId="77DA69B9" w:rsidR="001B2C4A" w:rsidRPr="001B2C4A" w:rsidRDefault="001B2C4A" w:rsidP="001B2C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>دانش‌آموزان را به گروه‌های کوچک تقسیم کنید و به هر گروه یک سری مواد و ابزار بدهید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7F243C6" w14:textId="77777777" w:rsidR="001B2C4A" w:rsidRDefault="001B2C4A" w:rsidP="001B2C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>از دانش‌آموزان بخواهید که آزمایش‌هایی برای نشان دادن تغییرات فیزیکی و شیمیایی طراحی و اجرا</w:t>
            </w:r>
          </w:p>
          <w:p w14:paraId="6E00D1E4" w14:textId="2467B1DA" w:rsidR="001B2C4A" w:rsidRPr="001B2C4A" w:rsidRDefault="001B2C4A" w:rsidP="001B2C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 xml:space="preserve"> کنن</w:t>
            </w:r>
            <w:r>
              <w:rPr>
                <w:rFonts w:cstheme="minorHAnsi" w:hint="cs"/>
                <w:sz w:val="24"/>
                <w:szCs w:val="24"/>
                <w:rtl/>
              </w:rPr>
              <w:t>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( </w:t>
            </w:r>
            <w:r w:rsidRPr="001B2C4A">
              <w:rPr>
                <w:rFonts w:cstheme="minorHAnsi"/>
                <w:sz w:val="24"/>
                <w:szCs w:val="24"/>
                <w:rtl/>
              </w:rPr>
              <w:t>مثلاً حل شدن شکر در آب، جوشاندن آب، مخلوط کردن سرکه و جوش شیری</w:t>
            </w:r>
            <w:r>
              <w:rPr>
                <w:rFonts w:cstheme="minorHAnsi" w:hint="cs"/>
                <w:sz w:val="24"/>
                <w:szCs w:val="24"/>
                <w:rtl/>
              </w:rPr>
              <w:t>ن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</w:p>
          <w:p w14:paraId="6F73EEBF" w14:textId="43F73572" w:rsidR="00FA071C" w:rsidRPr="00FA071C" w:rsidRDefault="001B2C4A" w:rsidP="001B2C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>دانش‌آموزان باید مشاهدات خود را ثبت کرده و نتیجه‌گیری کنند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B565CD7" w14:textId="77777777" w:rsid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B2C4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1B2C4A">
              <w:rPr>
                <w:rFonts w:cstheme="minorHAnsi"/>
                <w:sz w:val="24"/>
                <w:szCs w:val="24"/>
                <w:rtl/>
              </w:rPr>
              <w:t>از دانش‌آموزان بخواهید تا به سوالات پرسش‌نامه‌ای در مورد تغییرات فیزیکی و شیمیایی پاسخ</w:t>
            </w:r>
          </w:p>
          <w:p w14:paraId="5DD1D809" w14:textId="523E4E80" w:rsidR="001B2C4A" w:rsidRPr="001B2C4A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 xml:space="preserve"> دهند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1284DD3" w:rsidR="00FA071C" w:rsidRPr="005A2295" w:rsidRDefault="001B2C4A" w:rsidP="001B2C4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1B2C4A">
              <w:rPr>
                <w:rFonts w:cstheme="minorHAnsi"/>
                <w:sz w:val="24"/>
                <w:szCs w:val="24"/>
                <w:rtl/>
              </w:rPr>
              <w:t>از دانش‌آموزان بخواهید تا یک گزارش کوتاه از آزمایش خود بنویسند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8B3945F" w14:textId="77777777" w:rsidR="001B2C4A" w:rsidRDefault="001B2C4A" w:rsidP="001B2C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 xml:space="preserve">از دانش‌آموزان بخواهید که در خانه به دنبال مثال‌هایی از تغییرات فیزیکی و شیمیایی در اطراف </w:t>
            </w:r>
          </w:p>
          <w:p w14:paraId="40B6F09B" w14:textId="7B3483DC" w:rsidR="00EC40DA" w:rsidRPr="005A2295" w:rsidRDefault="001B2C4A" w:rsidP="001B2C4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1B2C4A">
              <w:rPr>
                <w:rFonts w:cstheme="minorHAnsi"/>
                <w:sz w:val="24"/>
                <w:szCs w:val="24"/>
                <w:rtl/>
              </w:rPr>
              <w:t>خود بگردند و در یک دفترچه یادداشت کنند</w:t>
            </w:r>
            <w:r w:rsidRPr="001B2C4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F4967"/>
    <w:multiLevelType w:val="multilevel"/>
    <w:tmpl w:val="6D26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48FEA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1"/>
  </w:num>
  <w:num w:numId="9" w16cid:durableId="1466001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1B2C4A"/>
    <w:rsid w:val="00211E70"/>
    <w:rsid w:val="00476593"/>
    <w:rsid w:val="005715C5"/>
    <w:rsid w:val="005A2295"/>
    <w:rsid w:val="006D7ED8"/>
    <w:rsid w:val="008E5F7C"/>
    <w:rsid w:val="00936DCA"/>
    <w:rsid w:val="009666BB"/>
    <w:rsid w:val="00A30CFB"/>
    <w:rsid w:val="00A452B4"/>
    <w:rsid w:val="00AD3D21"/>
    <w:rsid w:val="00B6405C"/>
    <w:rsid w:val="00C84880"/>
    <w:rsid w:val="00D84DAE"/>
    <w:rsid w:val="00E16E0F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2025-05-05T16:17:00Z</dcterms:modified>
</cp:coreProperties>
</file>